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On October 12, 2022, Polestar Automotive Holding UK PLC issued a press release announcing the launch of the Polestar 3, an electric performance SUV. A copy of the press release is attached hereto as Exhibit 99.1.</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5"/>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46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304"/>
        </w:trPr>
        <w:tc>
          <w:tcPr>
            <w:tcW w:w="7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of Polestar Automotive Holding UK PLC, dated October 12, 2022, titled “Polestar 3 is the SUV for the electric age.”</w:t>
            </w:r>
          </w:p>
        </w:tc>
      </w:tr>
      <w:tr>
        <w:trPr>
          <w:trHeight w:val="364"/>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560" w:type="dxa"/>
            <w:vAlign w:val="bottom"/>
          </w:tcPr>
          <w:p>
            <w:pPr>
              <w:jc w:val="right"/>
              <w:ind w:right="5395"/>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95"/>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12, 2022</w:t>
            </w: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580" w:type="dxa"/>
            <w:vAlign w:val="bottom"/>
          </w:tcPr>
          <w:p>
            <w:pPr>
              <w:spacing w:after="0"/>
              <w:rPr>
                <w:sz w:val="16"/>
                <w:szCs w:val="16"/>
                <w:color w:val="auto"/>
              </w:rPr>
            </w:pPr>
          </w:p>
        </w:tc>
        <w:tc>
          <w:tcPr>
            <w:tcW w:w="248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80" w:type="dxa"/>
            <w:vAlign w:val="bottom"/>
          </w:tcPr>
          <w:p>
            <w:pPr>
              <w:spacing w:after="0"/>
              <w:rPr>
                <w:sz w:val="20"/>
                <w:szCs w:val="20"/>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80" w:type="dxa"/>
            <w:vAlign w:val="bottom"/>
          </w:tcPr>
          <w:p>
            <w:pPr>
              <w:spacing w:after="0"/>
              <w:rPr>
                <w:sz w:val="24"/>
                <w:szCs w:val="24"/>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3580" w:type="dxa"/>
            <w:vAlign w:val="bottom"/>
          </w:tcPr>
          <w:p>
            <w:pPr>
              <w:spacing w:after="0"/>
              <w:rPr>
                <w:sz w:val="16"/>
                <w:szCs w:val="16"/>
                <w:color w:val="auto"/>
              </w:rPr>
            </w:pPr>
          </w:p>
        </w:tc>
        <w:tc>
          <w:tcPr>
            <w:tcW w:w="248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80" w:type="dxa"/>
            <w:vAlign w:val="bottom"/>
          </w:tcPr>
          <w:p>
            <w:pPr>
              <w:spacing w:after="0"/>
              <w:rPr>
                <w:sz w:val="20"/>
                <w:szCs w:val="20"/>
                <w:color w:val="auto"/>
              </w:rPr>
            </w:pPr>
          </w:p>
        </w:tc>
        <w:tc>
          <w:tcPr>
            <w:tcW w:w="24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80" w:type="dxa"/>
            <w:vAlign w:val="bottom"/>
          </w:tcPr>
          <w:p>
            <w:pPr>
              <w:spacing w:after="0"/>
              <w:rPr>
                <w:sz w:val="24"/>
                <w:szCs w:val="24"/>
                <w:color w:val="auto"/>
              </w:rPr>
            </w:pPr>
          </w:p>
        </w:tc>
        <w:tc>
          <w:tcPr>
            <w:tcW w:w="24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68655"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3 is the SUV for the electric age</w:t>
      </w:r>
    </w:p>
    <w:p>
      <w:pPr>
        <w:spacing w:after="0" w:line="135"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Polestar 3 is the company’s first SUV, and its first car planned to be produced on two continents</w:t>
      </w:r>
    </w:p>
    <w:p>
      <w:pPr>
        <w:spacing w:after="0" w:line="130" w:lineRule="exact"/>
        <w:rPr>
          <w:rFonts w:ascii="Arial" w:cs="Arial" w:eastAsia="Arial" w:hAnsi="Arial"/>
          <w:sz w:val="13"/>
          <w:szCs w:val="13"/>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Unique design language inspired by Polestar Precept makes production debut</w:t>
      </w:r>
    </w:p>
    <w:p>
      <w:pPr>
        <w:spacing w:after="0" w:line="130" w:lineRule="exact"/>
        <w:rPr>
          <w:rFonts w:ascii="Arial" w:cs="Arial" w:eastAsia="Arial" w:hAnsi="Arial"/>
          <w:sz w:val="13"/>
          <w:szCs w:val="13"/>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Fully electric 5-seat SUV produces up to 380 kW (517 hp) and 910 Nm (671 lb-ft)</w:t>
      </w:r>
    </w:p>
    <w:p>
      <w:pPr>
        <w:spacing w:after="0" w:line="130" w:lineRule="exact"/>
        <w:rPr>
          <w:rFonts w:ascii="Arial" w:cs="Arial" w:eastAsia="Arial" w:hAnsi="Arial"/>
          <w:sz w:val="13"/>
          <w:szCs w:val="13"/>
          <w:color w:val="auto"/>
        </w:rPr>
      </w:pPr>
    </w:p>
    <w:p>
      <w:pPr>
        <w:ind w:left="960" w:hanging="424"/>
        <w:spacing w:after="0"/>
        <w:tabs>
          <w:tab w:leader="none" w:pos="960" w:val="left"/>
        </w:tabs>
        <w:numPr>
          <w:ilvl w:val="0"/>
          <w:numId w:val="1"/>
        </w:numPr>
        <w:rPr>
          <w:rFonts w:ascii="Arial" w:cs="Arial" w:eastAsia="Arial" w:hAnsi="Arial"/>
          <w:sz w:val="13"/>
          <w:szCs w:val="13"/>
          <w:color w:val="auto"/>
        </w:rPr>
      </w:pPr>
      <w:r>
        <w:rPr>
          <w:rFonts w:ascii="Times New Roman" w:cs="Times New Roman" w:eastAsia="Times New Roman" w:hAnsi="Times New Roman"/>
          <w:sz w:val="18"/>
          <w:szCs w:val="18"/>
          <w:color w:val="auto"/>
        </w:rPr>
        <w:t>Very high level of standard equipment available at launch; priced from USD 83,900</w:t>
      </w:r>
      <w:r>
        <w:rPr>
          <w:rFonts w:ascii="Times New Roman" w:cs="Times New Roman" w:eastAsia="Times New Roman" w:hAnsi="Times New Roman"/>
          <w:sz w:val="26"/>
          <w:szCs w:val="26"/>
          <w:color w:val="auto"/>
          <w:vertAlign w:val="superscript"/>
        </w:rPr>
        <w:t>[1]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GOTHENBURG, SWEDEN – 12 October 2022. </w:t>
      </w:r>
      <w:r>
        <w:rPr>
          <w:rFonts w:ascii="Times New Roman" w:cs="Times New Roman" w:eastAsia="Times New Roman" w:hAnsi="Times New Roman"/>
          <w:sz w:val="18"/>
          <w:szCs w:val="18"/>
          <w:color w:val="auto"/>
        </w:rPr>
        <w:t>Polestar cars (Nasdaq: PSNY) officially reveals the Polestar 3 electric performance SUV.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Scandinavian minimalism and purity work together with the key ingredients of a sport utility vehicle, defining the SUV for the electric age.</w:t>
      </w:r>
    </w:p>
    <w:p>
      <w:pPr>
        <w:spacing w:after="0" w:line="20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“Polestar 3 is a powerful electric SUV that appeals to the senses with a distinct, Scandinavian design and excellent driving dynamics,” said Thomas Ingenlath, Polestar CEO. “It takes our manufacturing footprint to the next level, bringing Polestar production to the United States. We are proud and excited to expand our portfolio as we continue our rapid growth.”</w:t>
      </w:r>
    </w:p>
    <w:p>
      <w:pPr>
        <w:spacing w:after="0" w:line="17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Polestar 3 premieres a new aerodynamic profile where strong focus has been placed on retaining the hallmarks of an SUV, including a powerful and wide stance. Materials used inside the car have been selected for their sustainability credentials while raising premium aesthetics and luxury tactility. In line with Polestar’s commitment to transparency, a complete life-cycle assessment (LCA) will be completed when production begins. Subsequent assessments will follow through its life cycle and work will continue to constantly find ways of reducing its carbon footprint.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Polestar 3 is the first car from Polestar to feature centralized computing with the NVIDIA DRIVE core computer, running software from Volvo Cars. The infotainment system is powered by a next-generation Snapdragon Cockpit Platform from Qualcomm Technologies, Inc. Android Automotive OS is the in-car operating system, co-developed with Google and fronted by a 14.5-inch center display. Over-the-air (OTA) updates are included to allow for continuous software improvement and the introduction of new features without the need to visit a service point.</w:t>
      </w:r>
    </w:p>
    <w:p>
      <w:pPr>
        <w:sectPr>
          <w:pgSz w:w="11900" w:h="16838" w:orient="portrait"/>
          <w:cols w:equalWidth="0" w:num="1">
            <w:col w:w="11020"/>
          </w:cols>
          <w:pgMar w:left="440" w:top="117" w:right="439" w:bottom="1440" w:gutter="0" w:footer="0" w:header="0"/>
        </w:sectPr>
      </w:pPr>
    </w:p>
    <w:bookmarkStart w:id="5" w:name="page6"/>
    <w:bookmarkEnd w:id="5"/>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3 carries next-generation advanced active and passive safety technology from Volvo Cars as part of its DNA. Further collaborations with industry-leading safety technology partners like Zenseact, Luminar and Smart Eye, provide Polestar 3 with cutting-edge ADAS (Advanced Driver Assistance System) technology that integrates seamlessly thanks to the centralized computing power.</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Polestar 3 launches with a dual-motor configuration and a power bias towards the rear. With the optional Performance Pack, total output is 380 kW (517 hp) and 910 Nm (671 lb-ft). Advanced chassis control is provided by dual-chamber air suspension and active dampers as standard.</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111 kWh battery pack provides Polestar 3 with generous driving range of up to 300 miles (EPA, preliminary). A heat pump is included as standard, and the car is equipped for bidirectional charging, enabling future potential for vehicle-to-grid and plug-and-charge capabilities.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list of standard equipment in Polestar 3 is extensive, with few options for easy configuration and simplified production logistics. The Plus Pack and Pilot Pack are fitted as standard for the first model year and include a raft of premium, luxury and convenience features. From the second quarter of 2023, an additional Pilot Pack with LiDAR from Luminar will be available to order, enabling enhanced 3D scanning of the car’s surroundings in greater detail and helping to prepare the car for autonomous driving.</w:t>
      </w:r>
    </w:p>
    <w:p>
      <w:pPr>
        <w:spacing w:after="0" w:line="180" w:lineRule="exact"/>
        <w:rPr>
          <w:sz w:val="20"/>
          <w:szCs w:val="20"/>
          <w:color w:val="auto"/>
        </w:rPr>
      </w:pPr>
    </w:p>
    <w:p>
      <w:pPr>
        <w:ind w:right="120"/>
        <w:spacing w:after="0" w:line="198" w:lineRule="auto"/>
        <w:rPr>
          <w:sz w:val="20"/>
          <w:szCs w:val="20"/>
          <w:color w:val="auto"/>
        </w:rPr>
      </w:pPr>
      <w:r>
        <w:rPr>
          <w:rFonts w:ascii="Times New Roman" w:cs="Times New Roman" w:eastAsia="Times New Roman" w:hAnsi="Times New Roman"/>
          <w:sz w:val="18"/>
          <w:szCs w:val="18"/>
          <w:color w:val="auto"/>
        </w:rPr>
        <w:t>Polestar 3 is the first car out on a new all-electric technology base developed by and shared with Volvo Cars. Production for initial launch markets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is planned to begin in Volvo Cars’ facility in Chengdu, China, in an incremental ramp-up phase</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from mid-2023, with first deliveries expected in the fourth quarter of 2023.</w:t>
      </w:r>
    </w:p>
    <w:p>
      <w:pPr>
        <w:spacing w:after="0" w:line="20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Additional manufacturing at Volvo Cars’ Ridgeville, South Carolina facility in the United States is expected to follow towards the middle of 2024 – from which point supply to North America and other markets is planned to switch from China to the USA. Initial deliveries from this factory are expected around the middle of 2024.</w:t>
      </w:r>
    </w:p>
    <w:p>
      <w:pPr>
        <w:spacing w:after="0" w:line="176"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8"/>
          <w:szCs w:val="18"/>
          <w:color w:val="auto"/>
        </w:rPr>
        <w:t>At launch, the Polestar 3 Long range Dual motor is available with an indicative launch price of USD 83,900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Orders are now being taken in all initial launch markets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with full specification available at </w:t>
      </w:r>
      <w:r>
        <w:rPr>
          <w:rFonts w:ascii="Times New Roman" w:cs="Times New Roman" w:eastAsia="Times New Roman" w:hAnsi="Times New Roman"/>
          <w:sz w:val="18"/>
          <w:szCs w:val="18"/>
          <w:u w:val="single" w:color="auto"/>
          <w:color w:val="auto"/>
        </w:rPr>
        <w:t>Polestar.com/polestar-3</w:t>
      </w:r>
      <w:r>
        <w:rPr>
          <w:rFonts w:ascii="Times New Roman" w:cs="Times New Roman" w:eastAsia="Times New Roman" w:hAnsi="Times New Roman"/>
          <w:sz w:val="18"/>
          <w:szCs w:val="18"/>
          <w:color w:val="auto"/>
        </w:rPr>
        <w:t>.</w:t>
      </w:r>
    </w:p>
    <w:p>
      <w:pPr>
        <w:sectPr>
          <w:pgSz w:w="11900" w:h="16838" w:orient="portrait"/>
          <w:cols w:equalWidth="0" w:num="1">
            <w:col w:w="10960"/>
          </w:cols>
          <w:pgMar w:left="440" w:top="270"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editors: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retail price in United States excluding taxes.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 energy consumption and range certification data is pending and will be released in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market availability as follows: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
        </w:numPr>
        <w:rPr>
          <w:rFonts w:ascii="Arial" w:cs="Arial" w:eastAsia="Arial" w:hAnsi="Arial"/>
          <w:sz w:val="13"/>
          <w:szCs w:val="13"/>
          <w:color w:val="auto"/>
        </w:rPr>
      </w:pPr>
      <w:r>
        <w:rPr>
          <w:rFonts w:ascii="Times New Roman" w:cs="Times New Roman" w:eastAsia="Times New Roman" w:hAnsi="Times New Roman"/>
          <w:sz w:val="18"/>
          <w:szCs w:val="18"/>
          <w:color w:val="auto"/>
        </w:rPr>
        <w:t>Initial launch markets with deliveries expected from Q4 2023: North America, Europe, China</w:t>
      </w:r>
    </w:p>
    <w:p>
      <w:pPr>
        <w:spacing w:after="0" w:line="130" w:lineRule="exact"/>
        <w:rPr>
          <w:rFonts w:ascii="Arial" w:cs="Arial" w:eastAsia="Arial" w:hAnsi="Arial"/>
          <w:sz w:val="13"/>
          <w:szCs w:val="13"/>
          <w:color w:val="auto"/>
        </w:rPr>
      </w:pPr>
    </w:p>
    <w:p>
      <w:pPr>
        <w:ind w:left="1420" w:hanging="331"/>
        <w:spacing w:after="0"/>
        <w:tabs>
          <w:tab w:leader="none" w:pos="1420" w:val="left"/>
        </w:tabs>
        <w:numPr>
          <w:ilvl w:val="1"/>
          <w:numId w:val="2"/>
        </w:numPr>
        <w:rPr>
          <w:rFonts w:ascii="Arial" w:cs="Arial" w:eastAsia="Arial" w:hAnsi="Arial"/>
          <w:sz w:val="13"/>
          <w:szCs w:val="13"/>
          <w:color w:val="auto"/>
        </w:rPr>
      </w:pPr>
      <w:r>
        <w:rPr>
          <w:rFonts w:ascii="Times New Roman" w:cs="Times New Roman" w:eastAsia="Times New Roman" w:hAnsi="Times New Roman"/>
          <w:sz w:val="18"/>
          <w:szCs w:val="18"/>
          <w:color w:val="auto"/>
        </w:rPr>
        <w:t>Secondary launch markets with deliveries expected in 2024 (exact timing is not finalised): Asia Pacific, Middle East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Google, Google Play, and Google Maps are trademarks of Google LLC.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Polestar is headquartered in Gothenburg, Sweden, and its vehicles are currently available and on the road in markets across Europe, North America, China and Asia Pacific. By 2023, the company plans that its cars will be available in an aggregate of 30 markets. Polestar cars are currently manufactured in China, with additional future manufacturing planned in the USA.</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In the US, the local Polestar office is located in the New York metro area, in Mahwah, New Jersey. Polestar Spaces have been opened in Los Angeles, the San Francisco Bay Area, and Orange County, Calif.; New York City; Denver, Colorado; Boston; Central and Southern New Jersey; Dallas and Austin, Texas; Detroit; Minneapolis; Phoenix; Seattle; Atlanta; Charlotte, North Carolina; Connecticut; South Florida; and Washington D.C., with more to follow in Central California, the Pacific Northwest, and Hawaii.</w:t>
      </w:r>
    </w:p>
    <w:p>
      <w:pPr>
        <w:spacing w:after="0" w:line="18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fiber body, 619 hp, 738 lb-ft of torque, and an electric-only range of 52 miles (EPA) – the longest of any hybrid car in the world.</w:t>
      </w:r>
    </w:p>
    <w:p>
      <w:pPr>
        <w:spacing w:after="0" w:line="158"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high-volume car. The Polestar 2 model range includes three variants with a combination of long- and standard range batteries as large as 78 kWh, and dual- and single-motor powertrains with as much as 476 hp and 502 lb-ft of torque.</w:t>
      </w:r>
    </w:p>
    <w:p>
      <w:pPr>
        <w:spacing w:after="0" w:line="17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From 2022, Polestar plans to launch one new electric vehicle per year, starting with Polestar 3 – the company’s first electric performance SUV which launched in October 2022. Polestar 4 is expected to follow in 2023, a smaller electric performance SUV coupe.</w:t>
      </w:r>
    </w:p>
    <w:p>
      <w:pPr>
        <w:sectPr>
          <w:pgSz w:w="11900" w:h="16838" w:orient="portrait"/>
          <w:cols w:equalWidth="0" w:num="1">
            <w:col w:w="11000"/>
          </w:cols>
          <w:pgMar w:left="440" w:top="266" w:right="459" w:bottom="1440" w:gutter="0" w:footer="0" w:header="0"/>
        </w:sectPr>
      </w:pPr>
    </w:p>
    <w:bookmarkStart w:id="7" w:name="page8"/>
    <w:bookmarkEnd w:id="7"/>
    <w:p>
      <w:pPr>
        <w:ind w:left="4" w:right="2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left="4"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strategic partners for servicing its vehicles and their integrated software;</w:t>
      </w:r>
    </w:p>
    <w:p>
      <w:pPr>
        <w:spacing w:after="0" w:line="2" w:lineRule="exact"/>
        <w:rPr>
          <w:sz w:val="20"/>
          <w:szCs w:val="20"/>
          <w:color w:val="auto"/>
        </w:rPr>
      </w:pPr>
    </w:p>
    <w:p>
      <w:pPr>
        <w:ind w:left="4" w:right="100" w:hanging="4"/>
        <w:spacing w:after="0" w:line="252" w:lineRule="auto"/>
        <w:tabs>
          <w:tab w:leader="none" w:pos="25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w:t>
      </w:r>
    </w:p>
    <w:p>
      <w:pPr>
        <w:sectPr>
          <w:pgSz w:w="11900" w:h="16838" w:orient="portrait"/>
          <w:cols w:equalWidth="0" w:num="1">
            <w:col w:w="11004"/>
          </w:cols>
          <w:pgMar w:left="436" w:top="268"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incentives and fuel and energy prices; (11) the outcome of any legal proceedings that may be instituted against Polestar or others;</w:t>
      </w:r>
    </w:p>
    <w:p>
      <w:pPr>
        <w:spacing w:after="0" w:line="29" w:lineRule="exact"/>
        <w:rPr>
          <w:sz w:val="20"/>
          <w:szCs w:val="20"/>
          <w:color w:val="auto"/>
        </w:rPr>
      </w:pPr>
    </w:p>
    <w:p>
      <w:pPr>
        <w:ind w:left="4" w:right="160" w:hanging="4"/>
        <w:spacing w:after="0" w:line="251" w:lineRule="auto"/>
        <w:tabs>
          <w:tab w:leader="none" w:pos="349"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0984"/>
      </w:cols>
      <w:pgMar w:left="436"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lvl w:ilvl="1">
      <w:lvlJc w:val="left"/>
      <w:lvlText w:val="○"/>
      <w:numFmt w:val="bullet"/>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2022-10-12T16:13:29Z</dcterms:created>
  <dcterms:modified xsi:type="dcterms:W3CDTF">2022-10-12T16:13:29Z</dcterms:modified>
</cp:coreProperties>
</file>