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1375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3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Engstrom Jonas Hakan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ASSAR GABRIELSSONS VAG 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GOTHENBURG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V7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SE-405 31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2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300" w:type="dxa"/>
            <w:vAlign w:val="bottom"/>
            <w:gridSpan w:val="5"/>
          </w:tcPr>
          <w:p>
            <w:pPr>
              <w:ind w:left="40"/>
              <w:spacing w:after="0" w:line="176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Polestar Automotive Holding UK PLC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PSNY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Operating Officer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00"/>
            <w:col w:w="606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1,588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Each restricted stock unit ("RSU") represents a contingent right to receive on Class A American Despositary Shares. The RSUs will vest by April 3, 2026.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2. Each restricted stock unit ("RSU") represents a contingent right to receive on Class A American Despositary Shares. The RSUs will vest by April 1, 2026.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15984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2026-03-18T14:41:20Z</dcterms:created>
  <dcterms:modified xsi:type="dcterms:W3CDTF">2026-03-18T14:41:20Z</dcterms:modified>
</cp:coreProperties>
</file>